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p>
    <w:p>
      <w:pPr>
        <w:spacing w:line="560" w:lineRule="exact"/>
        <w:jc w:val="center"/>
        <w:rPr>
          <w:rFonts w:ascii="方正小标宋简体" w:hAnsi="黑体" w:eastAsia="方正小标宋简体" w:cs="黑体"/>
          <w:b/>
          <w:bCs/>
          <w:sz w:val="44"/>
          <w:szCs w:val="44"/>
        </w:rPr>
      </w:pPr>
      <w:r>
        <w:rPr>
          <w:rFonts w:hint="eastAsia" w:ascii="方正小标宋简体" w:hAnsi="黑体" w:eastAsia="方正小标宋简体" w:cs="黑体"/>
          <w:b/>
          <w:bCs/>
          <w:sz w:val="44"/>
          <w:szCs w:val="44"/>
        </w:rPr>
        <w:t>上海博物馆“</w:t>
      </w:r>
      <w:r>
        <w:rPr>
          <w:rFonts w:hint="eastAsia" w:ascii="方正小标宋简体" w:hAnsi="黑体" w:eastAsia="方正小标宋简体" w:cs="黑体"/>
          <w:b/>
          <w:bCs/>
          <w:sz w:val="44"/>
          <w:szCs w:val="44"/>
          <w:lang w:val="en-US" w:eastAsia="zh-CN"/>
        </w:rPr>
        <w:t>西园雅集</w:t>
      </w:r>
      <w:r>
        <w:rPr>
          <w:rFonts w:hint="eastAsia" w:ascii="方正小标宋简体" w:hAnsi="黑体" w:eastAsia="方正小标宋简体" w:cs="黑体"/>
          <w:b/>
          <w:bCs/>
          <w:sz w:val="44"/>
          <w:szCs w:val="44"/>
        </w:rPr>
        <w:t>”</w:t>
      </w:r>
      <w:r>
        <w:rPr>
          <w:rFonts w:hint="eastAsia" w:ascii="方正小标宋简体" w:hAnsi="黑体" w:eastAsia="方正小标宋简体" w:cs="黑体"/>
          <w:b/>
          <w:bCs/>
          <w:sz w:val="44"/>
          <w:szCs w:val="44"/>
          <w:lang w:val="en-US" w:eastAsia="zh-CN"/>
        </w:rPr>
        <w:t>剧本征集活动</w:t>
      </w:r>
    </w:p>
    <w:p>
      <w:pPr>
        <w:spacing w:line="560" w:lineRule="exact"/>
        <w:jc w:val="center"/>
        <w:rPr>
          <w:rFonts w:ascii="方正小标宋简体" w:hAnsi="黑体" w:eastAsia="方正小标宋简体" w:cs="黑体"/>
          <w:b/>
          <w:bCs/>
          <w:sz w:val="44"/>
          <w:szCs w:val="44"/>
        </w:rPr>
      </w:pPr>
      <w:r>
        <w:rPr>
          <w:rFonts w:hint="eastAsia" w:ascii="方正小标宋简体" w:hAnsi="黑体" w:eastAsia="方正小标宋简体" w:cs="黑体"/>
          <w:b/>
          <w:bCs/>
          <w:sz w:val="44"/>
          <w:szCs w:val="44"/>
          <w:lang w:val="en-US" w:eastAsia="zh-CN"/>
        </w:rPr>
        <w:t>参赛</w:t>
      </w:r>
      <w:r>
        <w:rPr>
          <w:rFonts w:hint="eastAsia" w:ascii="方正小标宋简体" w:hAnsi="黑体" w:eastAsia="方正小标宋简体" w:cs="黑体"/>
          <w:b/>
          <w:bCs/>
          <w:color w:val="0000FF"/>
          <w:sz w:val="44"/>
          <w:szCs w:val="44"/>
          <w:lang w:val="en-US" w:eastAsia="zh-CN"/>
        </w:rPr>
        <w:t>声</w:t>
      </w:r>
      <w:r>
        <w:rPr>
          <w:rFonts w:hint="eastAsia" w:ascii="方正小标宋简体" w:hAnsi="黑体" w:eastAsia="方正小标宋简体" w:cs="黑体"/>
          <w:b/>
          <w:bCs/>
          <w:color w:val="0000FF"/>
          <w:sz w:val="44"/>
          <w:szCs w:val="44"/>
        </w:rPr>
        <w:t>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w:t>
      </w:r>
      <w:r>
        <w:rPr>
          <w:rFonts w:hint="eastAsia" w:ascii="仿宋_GB2312" w:hAnsi="仿宋_GB2312" w:eastAsia="仿宋_GB2312" w:cs="仿宋_GB2312"/>
          <w:sz w:val="32"/>
          <w:szCs w:val="32"/>
          <w:lang w:val="en-US" w:eastAsia="zh-CN"/>
        </w:rPr>
        <w:t>加剧本</w:t>
      </w:r>
      <w:bookmarkStart w:id="0" w:name="_GoBack"/>
      <w:bookmarkEnd w:id="0"/>
      <w:r>
        <w:rPr>
          <w:rFonts w:hint="eastAsia" w:ascii="仿宋_GB2312" w:hAnsi="仿宋_GB2312" w:eastAsia="仿宋_GB2312" w:cs="仿宋_GB2312"/>
          <w:sz w:val="32"/>
          <w:szCs w:val="32"/>
          <w:lang w:val="en-US" w:eastAsia="zh-CN"/>
        </w:rPr>
        <w:t>征集活动</w:t>
      </w:r>
      <w:r>
        <w:rPr>
          <w:rFonts w:hint="eastAsia" w:ascii="仿宋_GB2312" w:hAnsi="仿宋_GB2312" w:eastAsia="仿宋_GB2312" w:cs="仿宋_GB2312"/>
          <w:sz w:val="32"/>
          <w:szCs w:val="32"/>
        </w:rPr>
        <w:t>者在充分知晓并自愿接受以下各项条款的前提下，向上海博物馆作出如下承诺：</w:t>
      </w:r>
    </w:p>
    <w:p>
      <w:pPr>
        <w:spacing w:line="560" w:lineRule="exact"/>
        <w:rPr>
          <w:rFonts w:ascii="仿宋_GB2312" w:hAnsi="仿宋_GB2312" w:eastAsia="仿宋_GB2312" w:cs="仿宋_GB2312"/>
          <w:sz w:val="32"/>
          <w:szCs w:val="32"/>
        </w:rPr>
      </w:pPr>
    </w:p>
    <w:p>
      <w:pPr>
        <w:spacing w:line="560" w:lineRule="exact"/>
        <w:jc w:val="center"/>
        <w:rPr>
          <w:rFonts w:ascii="黑体" w:hAnsi="黑体" w:eastAsia="黑体" w:cs="仿宋_GB2312"/>
          <w:b/>
          <w:bCs/>
          <w:sz w:val="32"/>
          <w:szCs w:val="32"/>
        </w:rPr>
      </w:pPr>
      <w:r>
        <w:rPr>
          <w:rFonts w:hint="eastAsia" w:ascii="黑体" w:hAnsi="黑体" w:eastAsia="黑体" w:cs="仿宋_GB2312"/>
          <w:b/>
          <w:bCs/>
          <w:sz w:val="32"/>
          <w:szCs w:val="32"/>
        </w:rPr>
        <w:t>第一条 参</w:t>
      </w:r>
      <w:r>
        <w:rPr>
          <w:rFonts w:hint="eastAsia" w:ascii="黑体" w:hAnsi="黑体" w:eastAsia="黑体" w:cs="仿宋_GB2312"/>
          <w:b/>
          <w:bCs/>
          <w:sz w:val="32"/>
          <w:szCs w:val="32"/>
          <w:lang w:val="en-US" w:eastAsia="zh-CN"/>
        </w:rPr>
        <w:t>赛的</w:t>
      </w:r>
      <w:r>
        <w:rPr>
          <w:rFonts w:hint="eastAsia" w:ascii="黑体" w:hAnsi="黑体" w:eastAsia="黑体" w:cs="仿宋_GB2312"/>
          <w:b/>
          <w:bCs/>
          <w:sz w:val="32"/>
          <w:szCs w:val="32"/>
        </w:rPr>
        <w:t>前提与责任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1.尊重网上道德，遵守《全国人大常委会关于维护互联网安全的决定》及中华人民共和国其他相关法律法规。不</w:t>
      </w:r>
      <w:r>
        <w:rPr>
          <w:rFonts w:hint="eastAsia" w:ascii="仿宋_GB2312" w:hAnsi="仿宋_GB2312" w:eastAsia="仿宋_GB2312" w:cs="仿宋_GB2312"/>
          <w:sz w:val="32"/>
          <w:szCs w:val="32"/>
          <w:lang w:eastAsia="zh-CN"/>
        </w:rPr>
        <w:t>传播</w:t>
      </w:r>
      <w:r>
        <w:rPr>
          <w:rFonts w:hint="eastAsia" w:ascii="仿宋_GB2312" w:hAnsi="仿宋_GB2312" w:eastAsia="仿宋_GB2312" w:cs="仿宋_GB2312"/>
          <w:sz w:val="32"/>
          <w:szCs w:val="32"/>
        </w:rPr>
        <w:t>发表淫秽色情或其他不符合国内法律规定的信息（包括但不限于作品，评论，链接等），并承担一切因参赛者的行为而直接或间接导致的民事或刑事法律责任。上海博物馆管理人员有权修改或删除其管辖中的任意不</w:t>
      </w:r>
      <w:r>
        <w:rPr>
          <w:rFonts w:hint="eastAsia" w:ascii="仿宋_GB2312" w:hAnsi="仿宋_GB2312" w:eastAsia="仿宋_GB2312" w:cs="仿宋_GB2312"/>
          <w:sz w:val="32"/>
          <w:szCs w:val="32"/>
          <w:lang w:eastAsia="zh-CN"/>
        </w:rPr>
        <w:t>当</w:t>
      </w:r>
      <w:r>
        <w:rPr>
          <w:rFonts w:hint="eastAsia" w:ascii="仿宋_GB2312" w:hAnsi="仿宋_GB2312" w:eastAsia="仿宋_GB2312" w:cs="仿宋_GB2312"/>
          <w:sz w:val="32"/>
          <w:szCs w:val="32"/>
        </w:rPr>
        <w:t>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2.参选作品必须为原创、未曾公开发表、未曾获奖和未被其他机构采用之作品。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3.参</w:t>
      </w:r>
      <w:r>
        <w:rPr>
          <w:rFonts w:hint="eastAsia" w:ascii="仿宋_GB2312" w:hAnsi="仿宋_GB2312" w:eastAsia="仿宋_GB2312" w:cs="仿宋_GB2312"/>
          <w:sz w:val="32"/>
          <w:szCs w:val="32"/>
          <w:lang w:val="en-US" w:eastAsia="zh-CN"/>
        </w:rPr>
        <w:t>加活动</w:t>
      </w:r>
      <w:r>
        <w:rPr>
          <w:rFonts w:hint="eastAsia" w:ascii="仿宋_GB2312" w:hAnsi="仿宋_GB2312" w:eastAsia="仿宋_GB2312" w:cs="仿宋_GB2312"/>
          <w:sz w:val="32"/>
          <w:szCs w:val="32"/>
        </w:rPr>
        <w:t>者对参选作品及资料拥有充分、完全、排他的著作权，不含有任何诽谤、淫秽，侮辱或者诽谤他人，侵害他人合法权益或非法材料。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4.获奖之后作品的知识产权授权给上海博物馆。</w:t>
      </w:r>
    </w:p>
    <w:p>
      <w:pPr>
        <w:spacing w:line="560" w:lineRule="exact"/>
        <w:rPr>
          <w:rFonts w:ascii="仿宋_GB2312" w:hAnsi="仿宋_GB2312" w:eastAsia="仿宋_GB2312" w:cs="仿宋_GB2312"/>
          <w:sz w:val="32"/>
          <w:szCs w:val="32"/>
        </w:rPr>
      </w:pPr>
    </w:p>
    <w:p>
      <w:pPr>
        <w:spacing w:line="560" w:lineRule="exact"/>
        <w:jc w:val="center"/>
        <w:rPr>
          <w:rFonts w:ascii="黑体" w:hAnsi="黑体" w:eastAsia="黑体" w:cs="仿宋_GB2312"/>
          <w:b/>
          <w:bCs/>
          <w:sz w:val="32"/>
          <w:szCs w:val="32"/>
        </w:rPr>
      </w:pPr>
      <w:r>
        <w:rPr>
          <w:rFonts w:hint="eastAsia" w:ascii="黑体" w:hAnsi="黑体" w:eastAsia="黑体" w:cs="仿宋_GB2312"/>
          <w:b/>
          <w:bCs/>
          <w:sz w:val="32"/>
          <w:szCs w:val="32"/>
        </w:rPr>
        <w:t>第二条 作品知识产权</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获奖作品及作者自公布之日起，如因个人因素退出比赛，应当承担相应的法律责任，由此产生的损失，上海博物馆保留对其进行追索赔偿的权利。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rPr>
        <w:t xml:space="preserve"> </w:t>
      </w:r>
      <w:r>
        <w:rPr>
          <w:rFonts w:hint="eastAsia" w:ascii="仿宋_GB2312" w:hAnsi="仿宋_GB2312" w:eastAsia="仿宋_GB2312" w:cs="仿宋_GB2312"/>
          <w:sz w:val="32"/>
          <w:szCs w:val="32"/>
        </w:rPr>
        <w:t xml:space="preserve">获奖作品作者不可撤销地同意并授予上海博物馆在全世界范围内具有永久性的、独占的权利和许可，为商业及非商业目的，通过网络或其他媒体或以其他形式对获奖作品向公众传播、复制、表演、放映、广播、展览、发行、摄制电影、电视、录像制品、录制录音制品、制作数字化复制品、改编、翻译、汇编、注释、编辑、出版，包括但不限于将获奖作品的整体或部分用于上海博物馆相关的报道、展示以及任何宣传活动，并许可其他媒体、网站、单位及个人转载、放映、广播、录制、翻译、汇编、注释、编辑、改编、摄制，以及将上述权利进行分许可的权利。上海博物馆在作上述使用时可以标明或不标明作者的姓名和身份。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最终获奖名单公布之前</w:t>
      </w:r>
      <w:r>
        <w:rPr>
          <w:rFonts w:hint="eastAsia" w:ascii="仿宋_GB2312" w:hAnsi="仿宋_GB2312" w:eastAsia="仿宋_GB2312" w:cs="仿宋_GB2312"/>
          <w:sz w:val="32"/>
          <w:szCs w:val="32"/>
        </w:rPr>
        <w:t>不能将作品用作其他途径（法律规定除外）。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.未获奖作品知识产权归参赛者所有。</w:t>
      </w:r>
    </w:p>
    <w:p>
      <w:pPr>
        <w:spacing w:line="560" w:lineRule="exact"/>
        <w:rPr>
          <w:rFonts w:ascii="仿宋_GB2312" w:hAnsi="仿宋_GB2312" w:eastAsia="仿宋_GB2312" w:cs="仿宋_GB2312"/>
          <w:sz w:val="32"/>
          <w:szCs w:val="32"/>
        </w:rPr>
      </w:pPr>
    </w:p>
    <w:p>
      <w:pPr>
        <w:spacing w:line="560" w:lineRule="exact"/>
        <w:jc w:val="center"/>
        <w:rPr>
          <w:rFonts w:ascii="黑体" w:hAnsi="黑体" w:eastAsia="黑体" w:cs="仿宋_GB2312"/>
          <w:b/>
          <w:bCs/>
          <w:sz w:val="32"/>
          <w:szCs w:val="32"/>
        </w:rPr>
      </w:pPr>
      <w:r>
        <w:rPr>
          <w:rFonts w:hint="eastAsia" w:ascii="黑体" w:hAnsi="黑体" w:eastAsia="黑体" w:cs="仿宋_GB2312"/>
          <w:b/>
          <w:bCs/>
          <w:sz w:val="32"/>
          <w:szCs w:val="32"/>
        </w:rPr>
        <w:t>第三条 免责说明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.若参</w:t>
      </w:r>
      <w:r>
        <w:rPr>
          <w:rFonts w:hint="eastAsia" w:ascii="仿宋_GB2312" w:hAnsi="仿宋_GB2312" w:eastAsia="仿宋_GB2312" w:cs="仿宋_GB2312"/>
          <w:sz w:val="32"/>
          <w:szCs w:val="32"/>
          <w:lang w:val="en-US" w:eastAsia="zh-CN"/>
        </w:rPr>
        <w:t>加活动</w:t>
      </w:r>
      <w:r>
        <w:rPr>
          <w:rFonts w:hint="eastAsia" w:ascii="仿宋_GB2312" w:hAnsi="仿宋_GB2312" w:eastAsia="仿宋_GB2312" w:cs="仿宋_GB2312"/>
          <w:sz w:val="32"/>
          <w:szCs w:val="32"/>
        </w:rPr>
        <w:t>者作品侵犯他人知识产权或其他合法权益时或者上海博物馆接到相关权利人投诉、举报时，上海博物馆有权对侵权作品予以删除或进行其他限制措施，并保留移交相关行政机关处理的权利，上海博物馆不承担因此产生的一切损失或其他法律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.所有参</w:t>
      </w:r>
      <w:r>
        <w:rPr>
          <w:rFonts w:hint="eastAsia" w:ascii="仿宋_GB2312" w:hAnsi="仿宋_GB2312" w:eastAsia="仿宋_GB2312" w:cs="仿宋_GB2312"/>
          <w:sz w:val="32"/>
          <w:szCs w:val="32"/>
          <w:lang w:val="en-US" w:eastAsia="zh-CN"/>
        </w:rPr>
        <w:t>加活动</w:t>
      </w:r>
      <w:r>
        <w:rPr>
          <w:rFonts w:hint="eastAsia" w:ascii="仿宋_GB2312" w:hAnsi="仿宋_GB2312" w:eastAsia="仿宋_GB2312" w:cs="仿宋_GB2312"/>
          <w:sz w:val="32"/>
          <w:szCs w:val="32"/>
        </w:rPr>
        <w:t>者应遵守及履行活动的相关规则及细则。若违反</w:t>
      </w:r>
      <w:r>
        <w:rPr>
          <w:rFonts w:hint="eastAsia" w:ascii="仿宋_GB2312" w:hAnsi="仿宋_GB2312" w:eastAsia="仿宋_GB2312" w:cs="仿宋_GB2312"/>
          <w:sz w:val="32"/>
          <w:szCs w:val="32"/>
          <w:lang w:val="en-US" w:eastAsia="zh-CN"/>
        </w:rPr>
        <w:t>活动</w:t>
      </w:r>
      <w:r>
        <w:rPr>
          <w:rFonts w:hint="eastAsia" w:ascii="仿宋_GB2312" w:hAnsi="仿宋_GB2312" w:eastAsia="仿宋_GB2312" w:cs="仿宋_GB2312"/>
          <w:sz w:val="32"/>
          <w:szCs w:val="32"/>
        </w:rPr>
        <w:t>规则的任何条款，上海博物馆有权立即取消其参赛资格，同时保留对可能产生的损害追加赔偿的权利。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.上海博物馆的删除或其他限制措施行为系履行网络服务提供者的审查、监管义务行为，不承担相关赔偿责任。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.凡参</w:t>
      </w:r>
      <w:r>
        <w:rPr>
          <w:rFonts w:hint="eastAsia" w:ascii="仿宋_GB2312" w:hAnsi="仿宋_GB2312" w:eastAsia="仿宋_GB2312" w:cs="仿宋_GB2312"/>
          <w:sz w:val="32"/>
          <w:szCs w:val="32"/>
          <w:lang w:val="en-US" w:eastAsia="zh-CN"/>
        </w:rPr>
        <w:t>加活动</w:t>
      </w:r>
      <w:r>
        <w:rPr>
          <w:rFonts w:hint="eastAsia" w:ascii="仿宋_GB2312" w:hAnsi="仿宋_GB2312" w:eastAsia="仿宋_GB2312" w:cs="仿宋_GB2312"/>
          <w:sz w:val="32"/>
          <w:szCs w:val="32"/>
        </w:rPr>
        <w:t>即视作同意此承诺书各项条款参赛模式。另参</w:t>
      </w:r>
      <w:r>
        <w:rPr>
          <w:rFonts w:hint="eastAsia" w:ascii="仿宋_GB2312" w:hAnsi="仿宋_GB2312" w:eastAsia="仿宋_GB2312" w:cs="仿宋_GB2312"/>
          <w:sz w:val="32"/>
          <w:szCs w:val="32"/>
          <w:lang w:val="en-US" w:eastAsia="zh-CN"/>
        </w:rPr>
        <w:t>加活动</w:t>
      </w:r>
      <w:r>
        <w:rPr>
          <w:rFonts w:hint="eastAsia" w:ascii="仿宋_GB2312" w:hAnsi="仿宋_GB2312" w:eastAsia="仿宋_GB2312" w:cs="仿宋_GB2312"/>
          <w:sz w:val="32"/>
          <w:szCs w:val="32"/>
        </w:rPr>
        <w:t>作品不予退还，请参</w:t>
      </w:r>
      <w:r>
        <w:rPr>
          <w:rFonts w:hint="eastAsia" w:ascii="仿宋_GB2312" w:hAnsi="仿宋_GB2312" w:eastAsia="仿宋_GB2312" w:cs="仿宋_GB2312"/>
          <w:sz w:val="32"/>
          <w:szCs w:val="32"/>
          <w:lang w:val="en-US" w:eastAsia="zh-CN"/>
        </w:rPr>
        <w:t>加活动</w:t>
      </w:r>
      <w:r>
        <w:rPr>
          <w:rFonts w:hint="eastAsia" w:ascii="仿宋_GB2312" w:hAnsi="仿宋_GB2312" w:eastAsia="仿宋_GB2312" w:cs="仿宋_GB2312"/>
          <w:sz w:val="32"/>
          <w:szCs w:val="32"/>
        </w:rPr>
        <w:t>者自行保存底稿。</w:t>
      </w:r>
    </w:p>
    <w:p>
      <w:pPr>
        <w:spacing w:line="560" w:lineRule="exact"/>
        <w:rPr>
          <w:rFonts w:ascii="仿宋_GB2312" w:hAnsi="仿宋_GB2312" w:eastAsia="仿宋_GB2312" w:cs="仿宋_GB2312"/>
          <w:sz w:val="32"/>
          <w:szCs w:val="32"/>
        </w:rPr>
      </w:pPr>
    </w:p>
    <w:p>
      <w:pPr>
        <w:spacing w:line="560" w:lineRule="exact"/>
        <w:jc w:val="center"/>
        <w:rPr>
          <w:rFonts w:ascii="黑体" w:hAnsi="黑体" w:eastAsia="黑体" w:cs="仿宋_GB2312"/>
          <w:b/>
          <w:bCs/>
          <w:sz w:val="32"/>
          <w:szCs w:val="32"/>
        </w:rPr>
      </w:pPr>
      <w:r>
        <w:rPr>
          <w:rFonts w:hint="eastAsia" w:ascii="黑体" w:hAnsi="黑体" w:eastAsia="黑体" w:cs="仿宋_GB2312"/>
          <w:b/>
          <w:bCs/>
          <w:sz w:val="32"/>
          <w:szCs w:val="32"/>
        </w:rPr>
        <w:t>第四条 附则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对本承诺书的解释、修改及更新的权利均属于上海博物馆所有。</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2CECE70-BBE9-412C-AE1F-506F09C0584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0BDD4C3-7EEC-44AA-ABAA-456FC31A40EB}"/>
  </w:font>
  <w:font w:name="仿宋_GB2312">
    <w:panose1 w:val="02010609030101010101"/>
    <w:charset w:val="86"/>
    <w:family w:val="modern"/>
    <w:pitch w:val="default"/>
    <w:sig w:usb0="00000001" w:usb1="080E0000" w:usb2="00000000" w:usb3="00000000" w:csb0="00040000" w:csb1="00000000"/>
    <w:embedRegular r:id="rId3" w:fontKey="{322FD1CB-6123-4C4C-9E15-462AA5BF18DB}"/>
  </w:font>
  <w:font w:name="方正小标宋简体">
    <w:panose1 w:val="02000000000000000000"/>
    <w:charset w:val="86"/>
    <w:family w:val="auto"/>
    <w:pitch w:val="default"/>
    <w:sig w:usb0="00000001" w:usb1="08000000" w:usb2="00000000" w:usb3="00000000" w:csb0="00040000" w:csb1="00000000"/>
    <w:embedRegular r:id="rId4" w:fontKey="{3B4D68B2-4FE3-4CB4-9FCD-CBCFA128D41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kZmRjOTdhNTc1MGViZmZmYTU5ZDJmYTAxZjdhYjYifQ=="/>
  </w:docVars>
  <w:rsids>
    <w:rsidRoot w:val="00790E5E"/>
    <w:rsid w:val="0006653D"/>
    <w:rsid w:val="00291A2F"/>
    <w:rsid w:val="002B6293"/>
    <w:rsid w:val="00373A4E"/>
    <w:rsid w:val="00453F51"/>
    <w:rsid w:val="004B43C0"/>
    <w:rsid w:val="004D1374"/>
    <w:rsid w:val="005613FA"/>
    <w:rsid w:val="00575937"/>
    <w:rsid w:val="005E14F1"/>
    <w:rsid w:val="00790E5E"/>
    <w:rsid w:val="007D0A62"/>
    <w:rsid w:val="00A13827"/>
    <w:rsid w:val="00A17461"/>
    <w:rsid w:val="00A778ED"/>
    <w:rsid w:val="00AC343D"/>
    <w:rsid w:val="00C15BDD"/>
    <w:rsid w:val="00C20DDC"/>
    <w:rsid w:val="00CD3360"/>
    <w:rsid w:val="00CF44B2"/>
    <w:rsid w:val="00D52288"/>
    <w:rsid w:val="00F500E8"/>
    <w:rsid w:val="00FF4D5A"/>
    <w:rsid w:val="01A57E7C"/>
    <w:rsid w:val="0255557C"/>
    <w:rsid w:val="029B3F28"/>
    <w:rsid w:val="02E03C8C"/>
    <w:rsid w:val="03343801"/>
    <w:rsid w:val="04087607"/>
    <w:rsid w:val="046C2C76"/>
    <w:rsid w:val="046E6E69"/>
    <w:rsid w:val="05FA1950"/>
    <w:rsid w:val="060A6580"/>
    <w:rsid w:val="063D46DB"/>
    <w:rsid w:val="06E32650"/>
    <w:rsid w:val="0984641B"/>
    <w:rsid w:val="0A271A68"/>
    <w:rsid w:val="0A445088"/>
    <w:rsid w:val="0C3E76B7"/>
    <w:rsid w:val="0C57578B"/>
    <w:rsid w:val="0FCC4596"/>
    <w:rsid w:val="0FD23618"/>
    <w:rsid w:val="10366340"/>
    <w:rsid w:val="11780C8B"/>
    <w:rsid w:val="14F645EC"/>
    <w:rsid w:val="16F3688D"/>
    <w:rsid w:val="17F87A62"/>
    <w:rsid w:val="1810743C"/>
    <w:rsid w:val="1855338D"/>
    <w:rsid w:val="1897542D"/>
    <w:rsid w:val="18B47A23"/>
    <w:rsid w:val="18EE73D7"/>
    <w:rsid w:val="19B73F77"/>
    <w:rsid w:val="1A082E52"/>
    <w:rsid w:val="1C5E2C0E"/>
    <w:rsid w:val="1CC27139"/>
    <w:rsid w:val="1F8605E2"/>
    <w:rsid w:val="2015646D"/>
    <w:rsid w:val="202E3727"/>
    <w:rsid w:val="212E0E93"/>
    <w:rsid w:val="21FF587E"/>
    <w:rsid w:val="24252AB6"/>
    <w:rsid w:val="263F58C5"/>
    <w:rsid w:val="264B602E"/>
    <w:rsid w:val="26B71F14"/>
    <w:rsid w:val="27853750"/>
    <w:rsid w:val="288A18B8"/>
    <w:rsid w:val="28BC081F"/>
    <w:rsid w:val="2B5005E8"/>
    <w:rsid w:val="2BE835E6"/>
    <w:rsid w:val="2DE03CCE"/>
    <w:rsid w:val="2DF25CD8"/>
    <w:rsid w:val="2F006C2E"/>
    <w:rsid w:val="2F281114"/>
    <w:rsid w:val="30F412A1"/>
    <w:rsid w:val="31004C70"/>
    <w:rsid w:val="310E7436"/>
    <w:rsid w:val="312755CF"/>
    <w:rsid w:val="31FB471B"/>
    <w:rsid w:val="320001B7"/>
    <w:rsid w:val="324E7111"/>
    <w:rsid w:val="32704295"/>
    <w:rsid w:val="32E828C9"/>
    <w:rsid w:val="32EB084E"/>
    <w:rsid w:val="335933E1"/>
    <w:rsid w:val="35AD209F"/>
    <w:rsid w:val="369471CE"/>
    <w:rsid w:val="36A251B1"/>
    <w:rsid w:val="382C2EFD"/>
    <w:rsid w:val="388F5DBC"/>
    <w:rsid w:val="395A63FB"/>
    <w:rsid w:val="39B46B8F"/>
    <w:rsid w:val="39CF09E6"/>
    <w:rsid w:val="3AEB2D01"/>
    <w:rsid w:val="3B9326F1"/>
    <w:rsid w:val="3BCE5B3A"/>
    <w:rsid w:val="3C4973B4"/>
    <w:rsid w:val="3CD85C21"/>
    <w:rsid w:val="3D1B6443"/>
    <w:rsid w:val="3D21635E"/>
    <w:rsid w:val="3D5F5A88"/>
    <w:rsid w:val="3E0A00ED"/>
    <w:rsid w:val="3E2357F3"/>
    <w:rsid w:val="3F2E6D5E"/>
    <w:rsid w:val="3F9154B3"/>
    <w:rsid w:val="3FD67DC7"/>
    <w:rsid w:val="3FE11EB6"/>
    <w:rsid w:val="3FED4438"/>
    <w:rsid w:val="3FF60BFD"/>
    <w:rsid w:val="40187BAD"/>
    <w:rsid w:val="413A05F5"/>
    <w:rsid w:val="41CB60A2"/>
    <w:rsid w:val="42490F13"/>
    <w:rsid w:val="42FE024D"/>
    <w:rsid w:val="453B1564"/>
    <w:rsid w:val="46051B4F"/>
    <w:rsid w:val="46C9404D"/>
    <w:rsid w:val="46D201F3"/>
    <w:rsid w:val="47333D85"/>
    <w:rsid w:val="47AD0A03"/>
    <w:rsid w:val="47D65E44"/>
    <w:rsid w:val="48090FED"/>
    <w:rsid w:val="484D4926"/>
    <w:rsid w:val="48C85054"/>
    <w:rsid w:val="49344629"/>
    <w:rsid w:val="4B467E95"/>
    <w:rsid w:val="4BEF7618"/>
    <w:rsid w:val="4D0828AC"/>
    <w:rsid w:val="4F0105F2"/>
    <w:rsid w:val="4F911625"/>
    <w:rsid w:val="50366B07"/>
    <w:rsid w:val="5043534B"/>
    <w:rsid w:val="528304C3"/>
    <w:rsid w:val="528864C0"/>
    <w:rsid w:val="53121C26"/>
    <w:rsid w:val="53821908"/>
    <w:rsid w:val="53D0341B"/>
    <w:rsid w:val="541C1C47"/>
    <w:rsid w:val="549A76EF"/>
    <w:rsid w:val="55C96390"/>
    <w:rsid w:val="56DF343F"/>
    <w:rsid w:val="58E51FDC"/>
    <w:rsid w:val="5B1C7ACA"/>
    <w:rsid w:val="5C275FC6"/>
    <w:rsid w:val="5D685AF3"/>
    <w:rsid w:val="5DB776F4"/>
    <w:rsid w:val="5E483371"/>
    <w:rsid w:val="5E8B7B08"/>
    <w:rsid w:val="5EB72F8E"/>
    <w:rsid w:val="60910C09"/>
    <w:rsid w:val="60AA622A"/>
    <w:rsid w:val="60D2093E"/>
    <w:rsid w:val="60E05465"/>
    <w:rsid w:val="613C116A"/>
    <w:rsid w:val="6227755B"/>
    <w:rsid w:val="62516721"/>
    <w:rsid w:val="6415301C"/>
    <w:rsid w:val="649D1BB3"/>
    <w:rsid w:val="653015DA"/>
    <w:rsid w:val="654C08FB"/>
    <w:rsid w:val="65A73772"/>
    <w:rsid w:val="65E24184"/>
    <w:rsid w:val="67ED7A69"/>
    <w:rsid w:val="689B569A"/>
    <w:rsid w:val="69683E98"/>
    <w:rsid w:val="6BD03C66"/>
    <w:rsid w:val="6C7D12F2"/>
    <w:rsid w:val="6FEC0000"/>
    <w:rsid w:val="71055851"/>
    <w:rsid w:val="73C64FC1"/>
    <w:rsid w:val="75412B9C"/>
    <w:rsid w:val="76FD5519"/>
    <w:rsid w:val="7711253F"/>
    <w:rsid w:val="77180B9C"/>
    <w:rsid w:val="7859435D"/>
    <w:rsid w:val="79305C63"/>
    <w:rsid w:val="79EF74BB"/>
    <w:rsid w:val="7D670E0E"/>
    <w:rsid w:val="7E7278BA"/>
    <w:rsid w:val="7FE77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1"/>
    <w:autoRedefine/>
    <w:qFormat/>
    <w:uiPriority w:val="0"/>
    <w:pPr>
      <w:jc w:val="left"/>
    </w:pPr>
  </w:style>
  <w:style w:type="paragraph" w:styleId="3">
    <w:name w:val="Balloon Text"/>
    <w:basedOn w:val="1"/>
    <w:link w:val="10"/>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2"/>
    <w:autoRedefine/>
    <w:qFormat/>
    <w:uiPriority w:val="0"/>
    <w:rPr>
      <w:b/>
      <w:bCs/>
    </w:rPr>
  </w:style>
  <w:style w:type="character" w:styleId="9">
    <w:name w:val="annotation reference"/>
    <w:basedOn w:val="8"/>
    <w:autoRedefine/>
    <w:qFormat/>
    <w:uiPriority w:val="0"/>
    <w:rPr>
      <w:sz w:val="21"/>
      <w:szCs w:val="21"/>
    </w:rPr>
  </w:style>
  <w:style w:type="character" w:customStyle="1" w:styleId="10">
    <w:name w:val="批注框文本 Char"/>
    <w:basedOn w:val="8"/>
    <w:link w:val="3"/>
    <w:autoRedefine/>
    <w:qFormat/>
    <w:uiPriority w:val="0"/>
    <w:rPr>
      <w:kern w:val="2"/>
      <w:sz w:val="18"/>
      <w:szCs w:val="18"/>
    </w:rPr>
  </w:style>
  <w:style w:type="character" w:customStyle="1" w:styleId="11">
    <w:name w:val="批注文字 Char"/>
    <w:basedOn w:val="8"/>
    <w:link w:val="2"/>
    <w:autoRedefine/>
    <w:qFormat/>
    <w:uiPriority w:val="0"/>
    <w:rPr>
      <w:kern w:val="2"/>
      <w:sz w:val="21"/>
      <w:szCs w:val="24"/>
    </w:rPr>
  </w:style>
  <w:style w:type="character" w:customStyle="1" w:styleId="12">
    <w:name w:val="批注主题 Char"/>
    <w:basedOn w:val="11"/>
    <w:link w:val="6"/>
    <w:autoRedefine/>
    <w:qFormat/>
    <w:uiPriority w:val="0"/>
    <w:rPr>
      <w:b/>
      <w:bCs/>
    </w:rPr>
  </w:style>
  <w:style w:type="paragraph" w:customStyle="1" w:styleId="13">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210</Words>
  <Characters>1199</Characters>
  <Lines>9</Lines>
  <Paragraphs>2</Paragraphs>
  <TotalTime>48</TotalTime>
  <ScaleCrop>false</ScaleCrop>
  <LinksUpToDate>false</LinksUpToDate>
  <CharactersWithSpaces>1407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2019-04-01T09:18:00Z</dcterms:created>
  <dc:creator>Administrator</dc:creator>
  <cp:lastModifiedBy>作者</cp:lastModifiedBy>
  <cp:lastPrinted>2019-04-18T05:27:00Z</cp:lastPrinted>
  <dcterms:modified xsi:type="dcterms:W3CDTF">2024-05-05T12:44:49Z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4FEA431ACB5C4905A27BB8636ACD314F_13</vt:lpwstr>
  </property>
</Properties>
</file>